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75" w:rsidRPr="00074E2F" w:rsidRDefault="00617275" w:rsidP="00C04AE9">
      <w:pPr>
        <w:rPr>
          <w:b/>
        </w:rPr>
      </w:pPr>
      <w:r w:rsidRPr="00074E2F">
        <w:rPr>
          <w:b/>
        </w:rPr>
        <w:t>OSNOVNA ŠKOLA OPUZEN</w:t>
      </w:r>
    </w:p>
    <w:p w:rsidR="00617275" w:rsidRPr="00074E2F" w:rsidRDefault="00617275" w:rsidP="00C04AE9">
      <w:pPr>
        <w:rPr>
          <w:b/>
        </w:rPr>
      </w:pPr>
      <w:r w:rsidRPr="00074E2F">
        <w:rPr>
          <w:b/>
        </w:rPr>
        <w:t>OPUZEN</w:t>
      </w:r>
    </w:p>
    <w:p w:rsidR="00C04AE9" w:rsidRPr="00617275" w:rsidRDefault="0049087D" w:rsidP="00C04AE9">
      <w:r>
        <w:t>KLASA: 602-01/20-01/</w:t>
      </w:r>
      <w:r w:rsidR="00C82E43">
        <w:t>417</w:t>
      </w:r>
    </w:p>
    <w:p w:rsidR="00C04AE9" w:rsidRPr="00617275" w:rsidRDefault="00617275" w:rsidP="00C04AE9">
      <w:r w:rsidRPr="00617275">
        <w:t>URBROJ</w:t>
      </w:r>
      <w:r w:rsidR="00C04AE9" w:rsidRPr="00617275">
        <w:t xml:space="preserve">: </w:t>
      </w:r>
      <w:r w:rsidR="0049087D">
        <w:t>2148-16/20</w:t>
      </w:r>
      <w:r w:rsidR="00ED4691">
        <w:t>-01</w:t>
      </w:r>
      <w:r w:rsidR="00E25A94">
        <w:t>-02</w:t>
      </w:r>
    </w:p>
    <w:p w:rsidR="00C04AE9" w:rsidRPr="00617275" w:rsidRDefault="00074E2F" w:rsidP="00C04AE9">
      <w:r>
        <w:t>Opuzen</w:t>
      </w:r>
      <w:r w:rsidR="00C82E43">
        <w:t>, 29</w:t>
      </w:r>
      <w:r w:rsidR="0049087D">
        <w:t>. listopada 2020</w:t>
      </w:r>
      <w:r w:rsidR="00C04AE9" w:rsidRPr="00617275">
        <w:t>. godine</w:t>
      </w:r>
    </w:p>
    <w:p w:rsidR="00C04AE9" w:rsidRPr="00617275" w:rsidRDefault="00C04AE9" w:rsidP="00C04AE9"/>
    <w:p w:rsidR="00C04AE9" w:rsidRPr="00617275" w:rsidRDefault="00074E2F" w:rsidP="00C04AE9">
      <w:r>
        <w:t xml:space="preserve">Na temelju </w:t>
      </w:r>
      <w:r w:rsidR="00C04AE9" w:rsidRPr="00617275">
        <w:t xml:space="preserve"> Pravilnika </w:t>
      </w:r>
      <w:r>
        <w:t xml:space="preserve"> o postupku zapošljavanja te procjeni i vrednovanju kandidata za zapošljavanje OŠ Opuzen</w:t>
      </w:r>
      <w:r w:rsidR="00C04AE9" w:rsidRPr="00617275">
        <w:t xml:space="preserve">, a u svezi objavljenog natječaja </w:t>
      </w:r>
      <w:r w:rsidR="0049087D">
        <w:t>od 27. listopada 2020</w:t>
      </w:r>
      <w:r w:rsidR="00C04AE9" w:rsidRPr="00617275">
        <w:t>. godine za zasnivanje radnog odnosa na radnim mjestima:</w:t>
      </w:r>
    </w:p>
    <w:p w:rsidR="00C04AE9" w:rsidRPr="00617275" w:rsidRDefault="00C04AE9" w:rsidP="00C04AE9"/>
    <w:p w:rsidR="0049087D" w:rsidRDefault="0049087D" w:rsidP="0049087D">
      <w:pPr>
        <w:numPr>
          <w:ilvl w:val="0"/>
          <w:numId w:val="2"/>
        </w:numPr>
      </w:pPr>
      <w:r w:rsidRPr="00AC3F25">
        <w:t>Učitelj/</w:t>
      </w:r>
      <w:proofErr w:type="spellStart"/>
      <w:r w:rsidRPr="00AC3F25">
        <w:t>ica</w:t>
      </w:r>
      <w:proofErr w:type="spellEnd"/>
      <w:r w:rsidRPr="00AC3F25">
        <w:t xml:space="preserve">  glasovira – 1 izvršitelj na neodređeno nepuno radno vrijeme, 29 sati tjedno -   16 sati u nastavi</w:t>
      </w:r>
    </w:p>
    <w:p w:rsidR="0049087D" w:rsidRPr="00AC3F25" w:rsidRDefault="0049087D" w:rsidP="0049087D">
      <w:pPr>
        <w:numPr>
          <w:ilvl w:val="0"/>
          <w:numId w:val="2"/>
        </w:numPr>
      </w:pPr>
      <w:r>
        <w:t>Učitelj/</w:t>
      </w:r>
      <w:proofErr w:type="spellStart"/>
      <w:r>
        <w:t>ica</w:t>
      </w:r>
      <w:proofErr w:type="spellEnd"/>
      <w:r>
        <w:t xml:space="preserve"> flaute – 1 izvršitelj na neodređeno puno radno vrijeme</w:t>
      </w:r>
    </w:p>
    <w:p w:rsidR="0049087D" w:rsidRDefault="0049087D" w:rsidP="0049087D">
      <w:pPr>
        <w:numPr>
          <w:ilvl w:val="0"/>
          <w:numId w:val="2"/>
        </w:numPr>
      </w:pPr>
      <w:r>
        <w:t>Učitelj/</w:t>
      </w:r>
      <w:proofErr w:type="spellStart"/>
      <w:r>
        <w:t>ica</w:t>
      </w:r>
      <w:proofErr w:type="spellEnd"/>
      <w:r>
        <w:t xml:space="preserve">  trub</w:t>
      </w:r>
      <w:r w:rsidRPr="00AC3F25">
        <w:t>e – 1 izvršitelj na neodređeno nepuno radno vrijeme – 17 sati tjedno – 10 sati u nastavi</w:t>
      </w:r>
    </w:p>
    <w:p w:rsidR="0049087D" w:rsidRDefault="0049087D" w:rsidP="0049087D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C04AE9" w:rsidRPr="00617275" w:rsidRDefault="00C04AE9" w:rsidP="00C04AE9">
      <w:pPr>
        <w:jc w:val="both"/>
      </w:pPr>
      <w:r w:rsidRPr="00617275">
        <w:t xml:space="preserve">povjerenstvo za procjenu i vrednovanje kandidata </w:t>
      </w:r>
      <w:r w:rsidR="00074E2F">
        <w:t xml:space="preserve">za zapošljavanje </w:t>
      </w:r>
      <w:r w:rsidRPr="00617275">
        <w:t>objavljuje</w:t>
      </w:r>
    </w:p>
    <w:p w:rsidR="00C04AE9" w:rsidRPr="00617275" w:rsidRDefault="00C04AE9" w:rsidP="00C04AE9">
      <w:pPr>
        <w:jc w:val="both"/>
      </w:pPr>
    </w:p>
    <w:p w:rsidR="00C04AE9" w:rsidRPr="00074E2F" w:rsidRDefault="00C04AE9" w:rsidP="00C04AE9">
      <w:pPr>
        <w:ind w:left="1080"/>
        <w:jc w:val="both"/>
        <w:rPr>
          <w:sz w:val="22"/>
          <w:szCs w:val="22"/>
        </w:rPr>
      </w:pPr>
      <w:r w:rsidRPr="00074E2F">
        <w:rPr>
          <w:sz w:val="22"/>
          <w:szCs w:val="22"/>
        </w:rPr>
        <w:t>SADRŽAJ I NAČIN TESTIRANJA, PRAVNE I DRUGE IZVORE ZA PRIPREMANJE KANDIDATA ZA TESTIRANJE</w:t>
      </w:r>
    </w:p>
    <w:p w:rsidR="00C04AE9" w:rsidRPr="00617275" w:rsidRDefault="00C04AE9" w:rsidP="00C04AE9">
      <w:pPr>
        <w:jc w:val="both"/>
      </w:pPr>
    </w:p>
    <w:p w:rsidR="00C04AE9" w:rsidRPr="00617275" w:rsidRDefault="00C04AE9" w:rsidP="00C04AE9">
      <w:pPr>
        <w:jc w:val="both"/>
      </w:pPr>
      <w:r w:rsidRPr="00617275">
        <w:t xml:space="preserve">Sukladno odredbama </w:t>
      </w:r>
      <w:r w:rsidR="00074E2F" w:rsidRPr="00617275">
        <w:t xml:space="preserve">Pravilnika </w:t>
      </w:r>
      <w:r w:rsidR="00074E2F">
        <w:t xml:space="preserve"> o postupku zapošljavanja te procjeni i vrednovanju kandidata za zapošljavanje OŠ Opuzen</w:t>
      </w:r>
      <w:r w:rsidR="00074E2F" w:rsidRPr="00617275">
        <w:t xml:space="preserve"> </w:t>
      </w:r>
      <w:r w:rsidRPr="00617275">
        <w:t>obavit će se usmena procjena odnosno testiranje kandidata.</w:t>
      </w:r>
    </w:p>
    <w:p w:rsidR="00C04AE9" w:rsidRPr="00617275" w:rsidRDefault="00C04AE9" w:rsidP="00C04AE9">
      <w:pPr>
        <w:jc w:val="both"/>
      </w:pPr>
      <w:r w:rsidRPr="00617275">
        <w:t>Kandidati su obvezni pristupiti provjeri znanja i sposobnosti putem usmenog testiranja.</w:t>
      </w:r>
    </w:p>
    <w:p w:rsidR="00C04AE9" w:rsidRPr="00617275" w:rsidRDefault="00C04AE9" w:rsidP="00C04AE9">
      <w:pPr>
        <w:jc w:val="both"/>
      </w:pPr>
      <w:r w:rsidRPr="00617275">
        <w:t>Ako kandidat ne pristupi testiranju smatra se da je povukao prijavu na natječaj.</w:t>
      </w:r>
    </w:p>
    <w:p w:rsidR="00C04AE9" w:rsidRPr="00617275" w:rsidRDefault="00C04AE9" w:rsidP="00C04AE9">
      <w:pPr>
        <w:jc w:val="both"/>
      </w:pPr>
      <w:r w:rsidRPr="00617275">
        <w:t>Kandidati sami snose troškove dolaska na testiranje.</w:t>
      </w:r>
    </w:p>
    <w:p w:rsidR="00C04AE9" w:rsidRPr="00617275" w:rsidRDefault="00C04AE9" w:rsidP="00C04AE9">
      <w:pPr>
        <w:jc w:val="both"/>
        <w:rPr>
          <w:b/>
        </w:rPr>
      </w:pPr>
    </w:p>
    <w:p w:rsidR="00C04AE9" w:rsidRPr="004E3494" w:rsidRDefault="00C04AE9" w:rsidP="00C04AE9">
      <w:pPr>
        <w:jc w:val="both"/>
        <w:rPr>
          <w:b/>
        </w:rPr>
      </w:pPr>
      <w:r w:rsidRPr="004E3494">
        <w:rPr>
          <w:b/>
        </w:rPr>
        <w:t>Pravni i drugi izvori za usmeno testiranje su:</w:t>
      </w:r>
    </w:p>
    <w:p w:rsidR="00C04AE9" w:rsidRPr="004E3494" w:rsidRDefault="00C04AE9" w:rsidP="00C04AE9">
      <w:pPr>
        <w:jc w:val="both"/>
      </w:pPr>
    </w:p>
    <w:p w:rsidR="004E3494" w:rsidRPr="004E3494" w:rsidRDefault="004E3494" w:rsidP="004E3494">
      <w:pPr>
        <w:pStyle w:val="Odlomakpopisa"/>
        <w:numPr>
          <w:ilvl w:val="0"/>
          <w:numId w:val="3"/>
        </w:numPr>
        <w:jc w:val="both"/>
      </w:pPr>
      <w:r w:rsidRPr="004E3494">
        <w:t>Zakon o odgoju i obrazovanju u osnovnoj i srednjoj školi (NN 87/08, 86/09, 92/10, 105/10, 90/11, 5/12, 16/12, 86/12,126/12, 94/13, 152/14, 07/17, 68/18, 98/19 i 64/20 )</w:t>
      </w:r>
    </w:p>
    <w:p w:rsidR="004E3494" w:rsidRPr="004E3494" w:rsidRDefault="004E3494" w:rsidP="004E3494">
      <w:pPr>
        <w:pStyle w:val="Odlomakpopisa"/>
        <w:jc w:val="both"/>
      </w:pPr>
    </w:p>
    <w:p w:rsidR="004E3494" w:rsidRPr="004E3494" w:rsidRDefault="004E3494" w:rsidP="004E3494">
      <w:pPr>
        <w:pStyle w:val="Odlomakpopisa"/>
        <w:numPr>
          <w:ilvl w:val="0"/>
          <w:numId w:val="3"/>
        </w:numPr>
        <w:jc w:val="both"/>
      </w:pPr>
      <w:r w:rsidRPr="004E3494">
        <w:t>Zakon o umjetničkom obrazovanju (NN 130/11)</w:t>
      </w:r>
    </w:p>
    <w:p w:rsidR="004E3494" w:rsidRPr="004E3494" w:rsidRDefault="004E3494" w:rsidP="004E3494">
      <w:pPr>
        <w:pStyle w:val="Odlomakpopisa"/>
        <w:jc w:val="both"/>
      </w:pPr>
    </w:p>
    <w:p w:rsidR="004E3494" w:rsidRPr="004E3494" w:rsidRDefault="004E3494" w:rsidP="004E3494">
      <w:pPr>
        <w:pStyle w:val="Odlomakpopisa"/>
        <w:numPr>
          <w:ilvl w:val="0"/>
          <w:numId w:val="3"/>
        </w:numPr>
        <w:jc w:val="both"/>
      </w:pPr>
      <w:r w:rsidRPr="004E3494">
        <w:t>Pravilnik o načinima, postupcima i elementima vrednovanja učenika u osnovnoj i srednjoj školi ( NN 112/2010, 82/2019 )</w:t>
      </w:r>
    </w:p>
    <w:p w:rsidR="004E3494" w:rsidRPr="004E3494" w:rsidRDefault="004E3494" w:rsidP="004E3494">
      <w:pPr>
        <w:pStyle w:val="Odlomakpopisa"/>
      </w:pPr>
    </w:p>
    <w:p w:rsidR="004E3494" w:rsidRPr="004E3494" w:rsidRDefault="004E3494" w:rsidP="004E3494">
      <w:pPr>
        <w:pStyle w:val="Odlomakpopisa"/>
        <w:numPr>
          <w:ilvl w:val="0"/>
          <w:numId w:val="3"/>
        </w:numPr>
        <w:jc w:val="both"/>
      </w:pPr>
      <w:r w:rsidRPr="004E3494">
        <w:t>Nacionalni kurikulum za umjetničko obrazovanje, web stranice MZO</w:t>
      </w:r>
    </w:p>
    <w:p w:rsidR="00C04AE9" w:rsidRPr="00617275" w:rsidRDefault="00C04AE9" w:rsidP="004E3494"/>
    <w:p w:rsidR="00C04AE9" w:rsidRPr="00617275" w:rsidRDefault="00C04AE9" w:rsidP="00C04AE9">
      <w:pPr>
        <w:jc w:val="right"/>
      </w:pPr>
    </w:p>
    <w:p w:rsidR="00C04AE9" w:rsidRPr="00617275" w:rsidRDefault="00C04AE9" w:rsidP="00C04AE9">
      <w:pPr>
        <w:jc w:val="right"/>
      </w:pPr>
      <w:bookmarkStart w:id="0" w:name="_GoBack"/>
      <w:bookmarkEnd w:id="0"/>
      <w:r w:rsidRPr="00617275">
        <w:t>Povjerenstvo za vrednovanje kandidata</w:t>
      </w:r>
    </w:p>
    <w:p w:rsidR="00C04AE9" w:rsidRDefault="00C82E43" w:rsidP="00C82E43">
      <w:pPr>
        <w:jc w:val="center"/>
      </w:pPr>
      <w:r>
        <w:t xml:space="preserve">                                                                                    Valentina Peršin </w:t>
      </w:r>
      <w:proofErr w:type="spellStart"/>
      <w:r>
        <w:t>Čubranić</w:t>
      </w:r>
      <w:proofErr w:type="spellEnd"/>
    </w:p>
    <w:p w:rsidR="00C82E43" w:rsidRPr="00617275" w:rsidRDefault="00C82E43" w:rsidP="00C82E4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Marijana Franičević</w:t>
      </w:r>
    </w:p>
    <w:p w:rsidR="00C04AE9" w:rsidRPr="00617275" w:rsidRDefault="00C82E43" w:rsidP="00C82E43">
      <w:pPr>
        <w:ind w:left="5664" w:firstLine="708"/>
        <w:jc w:val="both"/>
      </w:pPr>
      <w:proofErr w:type="spellStart"/>
      <w:r>
        <w:t>Željana</w:t>
      </w:r>
      <w:proofErr w:type="spellEnd"/>
      <w:r>
        <w:t xml:space="preserve"> Sršen</w:t>
      </w:r>
    </w:p>
    <w:p w:rsidR="00C04AE9" w:rsidRPr="00617275" w:rsidRDefault="00C04AE9" w:rsidP="00C04AE9"/>
    <w:p w:rsidR="00C04AE9" w:rsidRPr="00617275" w:rsidRDefault="00C04AE9" w:rsidP="00C04AE9"/>
    <w:p w:rsidR="00C04AE9" w:rsidRPr="00617275" w:rsidRDefault="00C04AE9" w:rsidP="00C04AE9">
      <w:pPr>
        <w:jc w:val="right"/>
      </w:pPr>
    </w:p>
    <w:p w:rsidR="00C04AE9" w:rsidRPr="00617275" w:rsidRDefault="00C04AE9" w:rsidP="00C04AE9">
      <w:pPr>
        <w:jc w:val="right"/>
      </w:pPr>
    </w:p>
    <w:p w:rsidR="00C04AE9" w:rsidRPr="00617275" w:rsidRDefault="00C04AE9" w:rsidP="00C04AE9">
      <w:pPr>
        <w:jc w:val="right"/>
      </w:pPr>
    </w:p>
    <w:p w:rsidR="0008370C" w:rsidRPr="00617275" w:rsidRDefault="0008370C"/>
    <w:sectPr w:rsidR="0008370C" w:rsidRPr="00617275" w:rsidSect="00083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66942"/>
    <w:multiLevelType w:val="hybridMultilevel"/>
    <w:tmpl w:val="1E4CB53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20D2A"/>
    <w:multiLevelType w:val="hybridMultilevel"/>
    <w:tmpl w:val="504CD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AE9"/>
    <w:rsid w:val="00074E2F"/>
    <w:rsid w:val="0008370C"/>
    <w:rsid w:val="000E678A"/>
    <w:rsid w:val="0049087D"/>
    <w:rsid w:val="004E3494"/>
    <w:rsid w:val="00617275"/>
    <w:rsid w:val="006C74FC"/>
    <w:rsid w:val="0083536D"/>
    <w:rsid w:val="00B50E29"/>
    <w:rsid w:val="00B941B8"/>
    <w:rsid w:val="00BD1A56"/>
    <w:rsid w:val="00C04AE9"/>
    <w:rsid w:val="00C44631"/>
    <w:rsid w:val="00C82E43"/>
    <w:rsid w:val="00D54BFB"/>
    <w:rsid w:val="00E25A94"/>
    <w:rsid w:val="00ED4691"/>
    <w:rsid w:val="00F80952"/>
    <w:rsid w:val="00FF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4AE9"/>
    <w:pPr>
      <w:ind w:left="720"/>
      <w:contextualSpacing/>
    </w:pPr>
  </w:style>
  <w:style w:type="paragraph" w:styleId="Bezproreda">
    <w:name w:val="No Spacing"/>
    <w:uiPriority w:val="1"/>
    <w:qFormat/>
    <w:rsid w:val="006172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2019-11-21T11:08:00Z</cp:lastPrinted>
  <dcterms:created xsi:type="dcterms:W3CDTF">2019-10-23T05:33:00Z</dcterms:created>
  <dcterms:modified xsi:type="dcterms:W3CDTF">2020-10-29T11:32:00Z</dcterms:modified>
</cp:coreProperties>
</file>